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07F4B" w14:textId="1673A4FD" w:rsidR="00DB06DB" w:rsidRDefault="00DB06DB" w:rsidP="00DB06DB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sz w:val="57"/>
          <w:szCs w:val="57"/>
        </w:rPr>
      </w:pPr>
      <w:r>
        <w:rPr>
          <w:rFonts w:ascii="Arial" w:hAnsi="Arial" w:cs="Arial"/>
          <w:sz w:val="57"/>
          <w:szCs w:val="57"/>
        </w:rPr>
        <w:t xml:space="preserve">АФИША НА </w:t>
      </w:r>
      <w:r w:rsidR="004D4101">
        <w:rPr>
          <w:rFonts w:ascii="Arial" w:hAnsi="Arial" w:cs="Arial"/>
          <w:sz w:val="57"/>
          <w:szCs w:val="57"/>
        </w:rPr>
        <w:t>ДЕКАБРЬ</w:t>
      </w:r>
    </w:p>
    <w:p w14:paraId="69E4CE22" w14:textId="77777777" w:rsidR="00491AB2" w:rsidRDefault="00491AB2" w:rsidP="00DB06DB">
      <w:pPr>
        <w:pStyle w:val="1"/>
        <w:spacing w:before="0" w:beforeAutospacing="0" w:after="0" w:afterAutospacing="0" w:line="615" w:lineRule="atLeast"/>
        <w:ind w:left="-30"/>
        <w:rPr>
          <w:rFonts w:ascii="Arial" w:hAnsi="Arial" w:cs="Arial"/>
          <w:sz w:val="57"/>
          <w:szCs w:val="57"/>
        </w:rPr>
      </w:pPr>
    </w:p>
    <w:p w14:paraId="5027631F" w14:textId="77777777" w:rsidR="00491AB2" w:rsidRPr="00491AB2" w:rsidRDefault="00491AB2" w:rsidP="00491AB2">
      <w:pPr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91AB2">
        <w:rPr>
          <w:rFonts w:ascii="Times New Roman" w:hAnsi="Times New Roman" w:cs="Times New Roman"/>
          <w:sz w:val="28"/>
          <w:szCs w:val="28"/>
        </w:rPr>
        <w:t xml:space="preserve">По программе школьного туризма в декабре школьники могут посетить парк флоры и фауны «Роев </w:t>
      </w:r>
      <w:proofErr w:type="spellStart"/>
      <w:r w:rsidRPr="00491AB2">
        <w:rPr>
          <w:rFonts w:ascii="Times New Roman" w:hAnsi="Times New Roman" w:cs="Times New Roman"/>
          <w:sz w:val="28"/>
          <w:szCs w:val="28"/>
        </w:rPr>
        <w:t>ручей</w:t>
      </w:r>
      <w:proofErr w:type="gramStart"/>
      <w:r w:rsidRPr="00491AB2">
        <w:rPr>
          <w:rFonts w:ascii="Times New Roman" w:hAnsi="Times New Roman" w:cs="Times New Roman"/>
          <w:sz w:val="28"/>
          <w:szCs w:val="28"/>
        </w:rPr>
        <w:t>»,«</w:t>
      </w:r>
      <w:proofErr w:type="gramEnd"/>
      <w:r w:rsidRPr="00491AB2">
        <w:rPr>
          <w:rFonts w:ascii="Times New Roman" w:hAnsi="Times New Roman" w:cs="Times New Roman"/>
          <w:sz w:val="28"/>
          <w:szCs w:val="28"/>
        </w:rPr>
        <w:t>Ньютон</w:t>
      </w:r>
      <w:proofErr w:type="spellEnd"/>
      <w:r w:rsidRPr="00491AB2">
        <w:rPr>
          <w:rFonts w:ascii="Times New Roman" w:hAnsi="Times New Roman" w:cs="Times New Roman"/>
          <w:sz w:val="28"/>
          <w:szCs w:val="28"/>
        </w:rPr>
        <w:t>-парк», природный парк «</w:t>
      </w:r>
      <w:proofErr w:type="spellStart"/>
      <w:r w:rsidRPr="00491AB2">
        <w:rPr>
          <w:rFonts w:ascii="Times New Roman" w:hAnsi="Times New Roman" w:cs="Times New Roman"/>
          <w:sz w:val="28"/>
          <w:szCs w:val="28"/>
        </w:rPr>
        <w:t>Ергаки</w:t>
      </w:r>
      <w:proofErr w:type="spellEnd"/>
      <w:r w:rsidRPr="00491AB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491AB2">
        <w:rPr>
          <w:rFonts w:ascii="Times New Roman" w:hAnsi="Times New Roman" w:cs="Times New Roman"/>
          <w:sz w:val="28"/>
          <w:szCs w:val="28"/>
        </w:rPr>
        <w:t>Торгашинский</w:t>
      </w:r>
      <w:proofErr w:type="spellEnd"/>
      <w:r w:rsidRPr="00491AB2">
        <w:rPr>
          <w:rFonts w:ascii="Times New Roman" w:hAnsi="Times New Roman" w:cs="Times New Roman"/>
          <w:sz w:val="28"/>
          <w:szCs w:val="28"/>
        </w:rPr>
        <w:t xml:space="preserve"> хребет, а также принять участие в мастер-классах и </w:t>
      </w:r>
      <w:proofErr w:type="spellStart"/>
      <w:r w:rsidRPr="00491AB2">
        <w:rPr>
          <w:rFonts w:ascii="Times New Roman" w:hAnsi="Times New Roman" w:cs="Times New Roman"/>
          <w:sz w:val="28"/>
          <w:szCs w:val="28"/>
        </w:rPr>
        <w:t>квестах.</w:t>
      </w:r>
      <w:proofErr w:type="spellEnd"/>
    </w:p>
    <w:p w14:paraId="362EFDD6" w14:textId="12127A26" w:rsidR="00DB06DB" w:rsidRPr="00491AB2" w:rsidRDefault="00DB06DB" w:rsidP="00491AB2">
      <w:pPr>
        <w:spacing w:line="360" w:lineRule="atLeast"/>
        <w:jc w:val="both"/>
        <w:rPr>
          <w:i/>
          <w:iCs/>
          <w:sz w:val="28"/>
          <w:szCs w:val="28"/>
        </w:rPr>
      </w:pPr>
      <w:r w:rsidRPr="00491AB2">
        <w:rPr>
          <w:i/>
          <w:iCs/>
          <w:sz w:val="28"/>
          <w:szCs w:val="28"/>
        </w:rPr>
        <w:t xml:space="preserve">Отправиться в путешествие могут школьники с 5 по 9 класс. Предложением могут воспользоваться те, кому уже присвоен номер социального сертификата на 10 000 рублей. </w:t>
      </w:r>
    </w:p>
    <w:p w14:paraId="030A82A1" w14:textId="33CDB5A4" w:rsidR="0057524C" w:rsidRPr="0057524C" w:rsidRDefault="0057524C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Тур</w:t>
      </w:r>
      <w:r w:rsidR="004D4101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в </w:t>
      </w:r>
      <w:r w:rsidR="00491A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природный парк «</w:t>
      </w:r>
      <w:proofErr w:type="spellStart"/>
      <w:r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Ергаки</w:t>
      </w:r>
      <w:proofErr w:type="spellEnd"/>
      <w:r w:rsidR="00491AB2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»</w:t>
      </w:r>
      <w:bookmarkStart w:id="0" w:name="_GoBack"/>
      <w:bookmarkEnd w:id="0"/>
    </w:p>
    <w:p w14:paraId="1CDDD733" w14:textId="5E568AC3" w:rsidR="0057524C" w:rsidRPr="0057524C" w:rsidRDefault="0057524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752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Туры в </w:t>
      </w:r>
      <w:proofErr w:type="spellStart"/>
      <w:r w:rsidRPr="005752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Ергаки</w:t>
      </w:r>
      <w:proofErr w:type="spellEnd"/>
      <w:r w:rsidRPr="005752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можно </w:t>
      </w:r>
      <w:r w:rsid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полностью </w:t>
      </w:r>
      <w:r w:rsidRPr="0057524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оплатить социальным сертификатом, номинал которого 10000 рублей.</w:t>
      </w:r>
    </w:p>
    <w:p w14:paraId="22373C5B" w14:textId="5E2349BA" w:rsidR="004D4101" w:rsidRPr="004D4101" w:rsidRDefault="004D4101" w:rsidP="0057524C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F12A4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Доступные даты для записи:</w:t>
      </w: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2-4 декабря, 3-5 декабря, 10-12 декабря</w:t>
      </w:r>
    </w:p>
    <w:p w14:paraId="769EDD60" w14:textId="1DC17877" w:rsidR="0057524C" w:rsidRPr="0057524C" w:rsidRDefault="004D4101" w:rsidP="0057524C">
      <w:pP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</w:t>
      </w:r>
      <w:r w:rsidR="0057524C"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«</w:t>
      </w:r>
      <w:proofErr w:type="spellStart"/>
      <w:r w:rsidR="0057524C"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Ергаки</w:t>
      </w:r>
      <w:proofErr w:type="spellEnd"/>
      <w:r w:rsidR="0057524C"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3</w:t>
      </w:r>
      <w:r w:rsidR="0057524C"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дн</w:t>
      </w:r>
      <w:r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я</w:t>
      </w:r>
      <w:r w:rsidR="0057524C" w:rsidRPr="0057524C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 xml:space="preserve"> из Красноярска» </w:t>
      </w:r>
    </w:p>
    <w:p w14:paraId="7D870287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Продолжительность: 3 дня/2 ночи</w:t>
      </w:r>
    </w:p>
    <w:p w14:paraId="3F78E73C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Программа:</w:t>
      </w:r>
    </w:p>
    <w:p w14:paraId="1C4BBBBF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 день</w:t>
      </w:r>
    </w:p>
    <w:p w14:paraId="206E44C9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Сбор участников на вокзальной площади</w:t>
      </w:r>
    </w:p>
    <w:p w14:paraId="4151A7EA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г. Красноярска, отправление на регулярном поезде Красноярск-Минусинск (плацкарт).</w:t>
      </w:r>
    </w:p>
    <w:p w14:paraId="74A38E20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 день</w:t>
      </w:r>
    </w:p>
    <w:p w14:paraId="419064D3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Прибытие на ж/д вокзал г. Минусинска, трансфер на заказном транспорте г. Минусинск-природный парк 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Ергаки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14:paraId="5B78CE97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Экскурсия по Каменному городу. Прогулка в окрестностях базы. Оз. Радужное</w:t>
      </w:r>
    </w:p>
    <w:p w14:paraId="449A4BD3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Экскурсию к Висящему камню.</w:t>
      </w:r>
    </w:p>
    <w:p w14:paraId="6E5BB6BD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 день</w:t>
      </w:r>
    </w:p>
    <w:p w14:paraId="4F7E6FBD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Переезд в 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пгт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Шушенское, экскурсия в историко-этнографический музей-заповедник «Шушенское». Переезд на ж/д вокзал г. Минусинска.</w:t>
      </w:r>
    </w:p>
    <w:p w14:paraId="409181E6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Выезд на регулярном поезде Минусинск-Красноярск (плацкарт)</w:t>
      </w:r>
    </w:p>
    <w:p w14:paraId="29311F09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 день</w:t>
      </w:r>
    </w:p>
    <w:p w14:paraId="5C8064E0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Прибытие на ж/д вокзал г. Красноярска. Завершение программы.</w:t>
      </w:r>
    </w:p>
    <w:p w14:paraId="44AABF97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6584D201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Стоимость: 10 000 рублей</w:t>
      </w:r>
    </w:p>
    <w:p w14:paraId="33795B83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51B880B0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 стоимость ВКЛЮЧЕНО:</w:t>
      </w:r>
    </w:p>
    <w:p w14:paraId="2E2DC072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ж/д трансфер Красноярск–Минусинск–Красноярск;</w:t>
      </w:r>
    </w:p>
    <w:p w14:paraId="2C3CAD75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трансфер Минусинск–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Ергаки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–Минусинск;</w:t>
      </w:r>
    </w:p>
    <w:p w14:paraId="2ED72564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проживание в гостинице 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SkyDream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3*, 2 ночи;</w:t>
      </w:r>
    </w:p>
    <w:p w14:paraId="0EC23689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питание по программе;</w:t>
      </w:r>
    </w:p>
    <w:p w14:paraId="4BB2EB01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страховка от несчастного случая;</w:t>
      </w:r>
    </w:p>
    <w:p w14:paraId="29EE58E9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регистрация в МЧС;</w:t>
      </w:r>
    </w:p>
    <w:p w14:paraId="37D5AA6D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регистрация в визит-центре «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Ергаки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»;</w:t>
      </w:r>
    </w:p>
    <w:p w14:paraId="1AF7F1E4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услуги аттестованного инструктор-проводника;</w:t>
      </w:r>
    </w:p>
    <w:p w14:paraId="35076696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групповая аптечка;</w:t>
      </w:r>
    </w:p>
    <w:p w14:paraId="77F74927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трансфер 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Ергаки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–Каменный город–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Ергаки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14:paraId="64BE5401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трансфер </w:t>
      </w:r>
      <w:proofErr w:type="spellStart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Ергаки</w:t>
      </w:r>
      <w:proofErr w:type="spellEnd"/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–с. Шушенское;</w:t>
      </w:r>
    </w:p>
    <w:p w14:paraId="74A9877F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сухой паек в поезде;</w:t>
      </w:r>
    </w:p>
    <w:p w14:paraId="26C00AE0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входные билеты в музей-заповедник «Шушенское».</w:t>
      </w:r>
    </w:p>
    <w:p w14:paraId="306DF10B" w14:textId="77777777" w:rsidR="004D4101" w:rsidRPr="004D4101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2EA193CD" w14:textId="1B237326" w:rsidR="0057524C" w:rsidRDefault="004D4101" w:rsidP="004D4101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4D410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Подробности: </w:t>
      </w:r>
      <w:hyperlink r:id="rId5" w:history="1">
        <w:r w:rsidRPr="00A12122">
          <w:rPr>
            <w:rStyle w:val="a3"/>
            <w:rFonts w:ascii="Times New Roman" w:hAnsi="Times New Roman" w:cs="Times New Roman"/>
            <w:iCs/>
            <w:sz w:val="28"/>
            <w:szCs w:val="28"/>
            <w:shd w:val="clear" w:color="auto" w:fill="FFFFFF"/>
          </w:rPr>
          <w:t>https://m.vk.com/alptrek</w:t>
        </w:r>
      </w:hyperlink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14:paraId="770D393B" w14:textId="515972C9" w:rsidR="004D4101" w:rsidRDefault="004D4101" w:rsidP="0057524C">
      <w:pP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6F3A4A44" w14:textId="54B940DA" w:rsidR="000C6052" w:rsidRDefault="00491AB2" w:rsidP="000C605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hyperlink r:id="rId6" w:tgtFrame="_blank" w:history="1">
        <w:r w:rsidR="000C6052">
          <w:rPr>
            <w:rStyle w:val="a3"/>
            <w:rFonts w:ascii="Arial" w:hAnsi="Arial" w:cs="Arial"/>
            <w:color w:val="428BCA"/>
            <w:bdr w:val="none" w:sz="0" w:space="0" w:color="auto" w:frame="1"/>
          </w:rPr>
          <w:t>«Высший пилотаж»</w:t>
        </w:r>
      </w:hyperlink>
      <w:r w:rsidR="000C6052">
        <w:rPr>
          <w:rFonts w:ascii="Arial" w:hAnsi="Arial" w:cs="Arial"/>
          <w:color w:val="111111"/>
        </w:rPr>
        <w:t> </w:t>
      </w:r>
    </w:p>
    <w:p w14:paraId="61F9D79D" w14:textId="02D3A2A2" w:rsidR="000C6052" w:rsidRDefault="000C6052" w:rsidP="000C6052">
      <w:pPr>
        <w:pStyle w:val="a4"/>
        <w:spacing w:before="0" w:beforeAutospacing="0" w:after="0" w:afterAutospacing="0"/>
        <w:textAlignment w:val="baseline"/>
        <w:rPr>
          <w:color w:val="000000"/>
          <w:sz w:val="29"/>
          <w:szCs w:val="29"/>
          <w:shd w:val="clear" w:color="auto" w:fill="FFFFFF"/>
        </w:rPr>
      </w:pPr>
      <w:r w:rsidRPr="000C6052">
        <w:rPr>
          <w:b/>
          <w:color w:val="000000"/>
          <w:sz w:val="29"/>
          <w:szCs w:val="29"/>
          <w:shd w:val="clear" w:color="auto" w:fill="FFFFFF"/>
        </w:rPr>
        <w:t>Доступные даты для записи:</w:t>
      </w:r>
      <w:r>
        <w:rPr>
          <w:color w:val="000000"/>
          <w:sz w:val="29"/>
          <w:szCs w:val="29"/>
          <w:shd w:val="clear" w:color="auto" w:fill="FFFFFF"/>
        </w:rPr>
        <w:t xml:space="preserve"> </w:t>
      </w:r>
      <w:r w:rsidR="000F12A4" w:rsidRPr="000F12A4">
        <w:rPr>
          <w:color w:val="000000"/>
          <w:sz w:val="29"/>
          <w:szCs w:val="29"/>
          <w:shd w:val="clear" w:color="auto" w:fill="FFFFFF"/>
        </w:rPr>
        <w:t>26-27 ноября, 3-4 декабря (осталось 3 свободных места!)</w:t>
      </w:r>
    </w:p>
    <w:p w14:paraId="0C12D6E1" w14:textId="77777777" w:rsidR="000F12A4" w:rsidRDefault="000F12A4" w:rsidP="000C6052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14:paraId="2A3FFA08" w14:textId="23EAA313" w:rsidR="000C6052" w:rsidRPr="000C6052" w:rsidRDefault="000C6052" w:rsidP="000C6052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Продолжительность: 2 дня/1 ночь</w:t>
      </w:r>
    </w:p>
    <w:p w14:paraId="7367CAF6" w14:textId="77777777" w:rsidR="000C6052" w:rsidRPr="000C6052" w:rsidRDefault="000C6052" w:rsidP="000C6052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0C6052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Программа: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Обзорная экскурсия по г. Красноярск. Игра в пейнтбол на острове Молокова. Экскурсия об истории авиации Красноярского края. Посещение центра виртуальной авиации. Трансфер в отель. 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r w:rsidRPr="000C6052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Стоимость: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 10 000 рублей</w:t>
      </w:r>
    </w:p>
    <w:p w14:paraId="6FE23933" w14:textId="03495607" w:rsidR="000C6052" w:rsidRDefault="000C6052" w:rsidP="000C6052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 стоимость ВКЛЮЧЕНО: 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проживание в гостинице «LEGENDA» 3*, 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питание (1 завтрак, 1 обед, 1 ужин), 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транспортное обслуживание, 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услуги экскурсовода, входные билеты, вода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Не требуется специальная физическая подготовка.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 стоимость НЕ ВКЛЮЧЕНО:</w:t>
      </w:r>
      <w:r w:rsidRPr="000C6052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доставка до начальной точки тура: осуществляется самостоятельно за счёт родителя или законного представителя.</w:t>
      </w:r>
    </w:p>
    <w:p w14:paraId="164D1270" w14:textId="4D9D6F86" w:rsidR="007A6117" w:rsidRPr="007A6117" w:rsidRDefault="007A6117" w:rsidP="000C6052">
      <w:pPr>
        <w:pStyle w:val="a4"/>
        <w:spacing w:before="0" w:beforeAutospacing="0" w:after="30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  <w:r w:rsidRPr="007A6117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Контакты:</w:t>
      </w:r>
    </w:p>
    <w:p w14:paraId="69A124CA" w14:textId="14C2F566" w:rsidR="007A6117" w:rsidRDefault="007A6117" w:rsidP="000C6052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7A611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Туроператор 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7A611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Мана</w:t>
      </w:r>
      <w:proofErr w:type="spellEnd"/>
      <w:r w:rsidRPr="007A611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-тур</w:t>
      </w:r>
      <w:r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»</w:t>
      </w:r>
    </w:p>
    <w:p w14:paraId="6F381BDF" w14:textId="77777777" w:rsidR="007A6117" w:rsidRDefault="00491AB2" w:rsidP="000C6052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hyperlink r:id="rId7" w:history="1">
        <w:r w:rsidR="007A6117" w:rsidRPr="00A83BB4">
          <w:rPr>
            <w:rStyle w:val="a3"/>
            <w:rFonts w:eastAsiaTheme="minorHAnsi"/>
            <w:iCs/>
            <w:sz w:val="28"/>
            <w:szCs w:val="28"/>
            <w:lang w:eastAsia="en-US"/>
          </w:rPr>
          <w:t>http://manasplav.ru/ekskursii1/vysshij-pilotazh.html</w:t>
        </w:r>
      </w:hyperlink>
      <w:r w:rsidR="007A6117" w:rsidRPr="007A611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</w:p>
    <w:p w14:paraId="2F75F0AF" w14:textId="004842D2" w:rsidR="007A6117" w:rsidRDefault="007A6117" w:rsidP="000C6052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7A6117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+7 904-895-64-67 +7 923-292-03-99 +7 902-980-07-95</w:t>
      </w:r>
    </w:p>
    <w:p w14:paraId="0F8365C7" w14:textId="77777777" w:rsidR="00773E19" w:rsidRDefault="00773E19" w:rsidP="000C6052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0B09FCBD" w14:textId="114894D2" w:rsidR="00BF6174" w:rsidRDefault="006664A5" w:rsidP="000C6052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  <w:r w:rsidRPr="006664A5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«Культурное наследие Сибири»</w:t>
      </w:r>
    </w:p>
    <w:p w14:paraId="310F3707" w14:textId="2FBED7F1" w:rsidR="006664A5" w:rsidRDefault="006664A5" w:rsidP="000C6052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476F0E91" w14:textId="25E4C604" w:rsidR="006664A5" w:rsidRPr="000F12A4" w:rsidRDefault="006664A5" w:rsidP="000C6052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64A5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 xml:space="preserve">Доступные даты для записи: </w:t>
      </w:r>
      <w:r w:rsidR="000F12A4" w:rsidRPr="000F12A4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27-29 ноября, 2-4 декабря</w:t>
      </w:r>
    </w:p>
    <w:p w14:paraId="2418660E" w14:textId="570FF8FB" w:rsidR="006664A5" w:rsidRDefault="006664A5" w:rsidP="000C6052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63D990F9" w14:textId="77777777" w:rsidR="006664A5" w:rsidRPr="006664A5" w:rsidRDefault="006664A5" w:rsidP="006664A5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Продолжительность: 3 дня/2 ночи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r w:rsidRPr="006664A5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Программа:</w:t>
      </w:r>
    </w:p>
    <w:p w14:paraId="2C9B88FC" w14:textId="77777777" w:rsidR="006664A5" w:rsidRPr="006664A5" w:rsidRDefault="006664A5" w:rsidP="006664A5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1 день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Встреча на ж/д вокзале (автовокзале)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г. Красноярска. Обзорная экскурсия по г. Красноярску: пл. 350-летия Красноярска, пл. Влюблённых, памятник архиепископу Луке, пл. Революции, пл. Мира, Триумфальная Арка, памятник командору Н.П. </w:t>
      </w:r>
      <w:proofErr w:type="spellStart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Резанову</w:t>
      </w:r>
      <w:proofErr w:type="spellEnd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, мост </w:t>
      </w:r>
      <w:proofErr w:type="spellStart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Виноградовский</w:t>
      </w:r>
      <w:proofErr w:type="spellEnd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, скульптурная композиция Белая лошадь, памятник А.А. Дубенскому, Медицинский университет, памятник «Алёша», Площадь Победы, часовня Святой великомученицы </w:t>
      </w:r>
      <w:proofErr w:type="spellStart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Параскевы</w:t>
      </w:r>
      <w:proofErr w:type="spellEnd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Пятницы, Краевой Дворец пионеров. Посещение Красноярского краеведческого музея: экскурсия и чаепитие.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Посещение Дворца труда и согласия г. Красноярска: выставка ангелов, мастер-класс по живописи (либо Академия музыки и театра  - выставка скульптур и картинная галерея).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2 день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Экскурсия в Национальном парке «Красноярские Столбы» в сопровождении гида. Экскурсия на </w:t>
      </w:r>
      <w:proofErr w:type="spellStart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Торгашинский</w:t>
      </w:r>
      <w:proofErr w:type="spellEnd"/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хребет.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3 день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Экскурсия в г. Дивногорск на электропоезде «Адрес подвига - Сибирь!». Прогулки по набережной г. Дивногорска. Прибытие поезда на ж/д вокзал г. Красноярск. Самостоятельный отъезд к месту проживания.</w:t>
      </w:r>
    </w:p>
    <w:p w14:paraId="4DCEC11D" w14:textId="7F058407" w:rsidR="006664A5" w:rsidRPr="006664A5" w:rsidRDefault="006664A5" w:rsidP="006664A5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В стоимость ВКЛЮЧЕНО: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проживание в гостинице АМАКС 3*,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питание (3 завтрака, 3 обеда, 2 полдника, 2 ужина, 2 паужина)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транспортное обслуживание,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услуги экскурсовода,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входные билеты,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страховка, 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вода.</w:t>
      </w:r>
      <w:r w:rsidR="0014684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Не требуется специальная физическая подготовка.</w:t>
      </w:r>
    </w:p>
    <w:p w14:paraId="0FD366D4" w14:textId="7560AB2D" w:rsidR="006664A5" w:rsidRDefault="006664A5" w:rsidP="006664A5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6664A5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Контакты: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адрес: г. Красноярск, ул. Ленина 127,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тел.: 8(391)211-50-11, 8-983-156-57-78</w:t>
      </w:r>
      <w:r w:rsidRPr="006664A5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сайт: </w:t>
      </w:r>
      <w:hyperlink r:id="rId8" w:history="1">
        <w:r w:rsidR="007A6117" w:rsidRPr="00A83BB4">
          <w:rPr>
            <w:rStyle w:val="a3"/>
            <w:rFonts w:eastAsiaTheme="minorHAnsi"/>
            <w:iCs/>
            <w:sz w:val="28"/>
            <w:szCs w:val="28"/>
            <w:shd w:val="clear" w:color="auto" w:fill="FFFFFF"/>
            <w:lang w:eastAsia="en-US"/>
          </w:rPr>
          <w:t>www.svmaslova.ru</w:t>
        </w:r>
      </w:hyperlink>
    </w:p>
    <w:p w14:paraId="4903E957" w14:textId="082430AE" w:rsidR="00D5390A" w:rsidRDefault="00D5390A" w:rsidP="006664A5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14:paraId="4D56ADD8" w14:textId="6F21DA1B" w:rsidR="00D5390A" w:rsidRDefault="00491AB2" w:rsidP="00D5390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hyperlink r:id="rId9" w:tgtFrame="_blank" w:history="1">
        <w:r w:rsidR="00D5390A">
          <w:rPr>
            <w:rStyle w:val="a3"/>
            <w:rFonts w:ascii="Arial" w:hAnsi="Arial" w:cs="Arial"/>
            <w:color w:val="428BCA"/>
            <w:bdr w:val="none" w:sz="0" w:space="0" w:color="auto" w:frame="1"/>
          </w:rPr>
          <w:t>«Город у красного яра» </w:t>
        </w:r>
      </w:hyperlink>
    </w:p>
    <w:p w14:paraId="00B93194" w14:textId="5BAFA04E" w:rsidR="00D5390A" w:rsidRDefault="00D5390A" w:rsidP="00D5390A">
      <w:pPr>
        <w:pStyle w:val="a4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14:paraId="7BA5AA3F" w14:textId="0469B173" w:rsidR="00D5390A" w:rsidRPr="00D5390A" w:rsidRDefault="00D5390A" w:rsidP="00D5390A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5390A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Доступные даты для записи: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</w:t>
      </w:r>
      <w:r w:rsidR="000F12A4" w:rsidRPr="000F12A4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26-27 ноября (25 мест), 3-4 декабря</w:t>
      </w:r>
    </w:p>
    <w:p w14:paraId="1158185B" w14:textId="77777777" w:rsidR="00D5390A" w:rsidRPr="00D5390A" w:rsidRDefault="00D5390A" w:rsidP="00D5390A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Продолжительность: 2 дня/1 ночь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r w:rsidRPr="00D5390A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Программа: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1 день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Встреча в холле гостиницы AMAKS. Обзорная экскурсия по г. Красноярску: пл. Мира, смотровая площадка часовни </w:t>
      </w:r>
      <w:proofErr w:type="spellStart"/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Параскевы</w:t>
      </w:r>
      <w:proofErr w:type="spellEnd"/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Пятницы, «Белая Лошадь», историческая часть города. Участие в двух развлекательно-познавательных программах Парка чудес «Галилео».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2 день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 xml:space="preserve">Экскурсия на восточный вход Национального парка «Красноярские Столбы», посещение научно-исследовательского центра и визит- центра. Анимация с активными играми и культурно-познавательная программа «Богатырская застава» на о. </w:t>
      </w:r>
      <w:proofErr w:type="spellStart"/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Татышева</w:t>
      </w:r>
      <w:proofErr w:type="spellEnd"/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. Прибытие на ж/д вокзал г. Красноярска.</w:t>
      </w:r>
    </w:p>
    <w:p w14:paraId="7BAB0936" w14:textId="77777777" w:rsidR="00D5390A" w:rsidRPr="00D5390A" w:rsidRDefault="00D5390A" w:rsidP="00D5390A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5390A">
        <w:rPr>
          <w:rFonts w:eastAsiaTheme="minorHAnsi"/>
          <w:b/>
          <w:bCs/>
          <w:iCs/>
          <w:sz w:val="28"/>
          <w:szCs w:val="28"/>
          <w:shd w:val="clear" w:color="auto" w:fill="FFFFFF"/>
          <w:lang w:eastAsia="en-US"/>
        </w:rPr>
        <w:t>Стоимость: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 10 000 рублей</w:t>
      </w:r>
    </w:p>
    <w:p w14:paraId="6B8D589F" w14:textId="77777777" w:rsidR="00D5390A" w:rsidRPr="00D5390A" w:rsidRDefault="00D5390A" w:rsidP="00D5390A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 стоимость ВКЛЮЧЕНО: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проживание в гостинице AMAKS 3*,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питание (2 завтрака, 2 обеда, 2 ужина),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транспортное обслуживание,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услуги экскурсовода,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входные билеты в парк чудес «Галилео»,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страховка,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вода негазированная питьевая.</w:t>
      </w:r>
    </w:p>
    <w:p w14:paraId="288DBD48" w14:textId="77777777" w:rsidR="00D5390A" w:rsidRPr="00D5390A" w:rsidRDefault="00D5390A" w:rsidP="00D5390A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 стоимость НЕ ВКЛЮЧЕНО: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билеты на поезд, самолет и другие транспортные средства до г. Красноярска и обратно,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 встречи и проводы на ж/д вокзале, автовокзале и аэропорту,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страховка от клеща и иные траты клиента в ходе проведения мероприятия, 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сувениры.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Не требуется специальная физическая подготовка.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Доставка до начальной точки тура: осуществляется самостоятельно за счёт родителя или законного представителя.</w:t>
      </w:r>
    </w:p>
    <w:p w14:paraId="60A32DD3" w14:textId="77777777" w:rsidR="00D5390A" w:rsidRPr="00D5390A" w:rsidRDefault="00D5390A" w:rsidP="00D5390A">
      <w:pPr>
        <w:pStyle w:val="a4"/>
        <w:spacing w:before="0" w:beforeAutospacing="0" w:after="30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Контакты: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Адрес: г. Красноярск, Урицкого, д. 61, офис 216.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Тел.: 8(391)208-00-38, 8(391)280-08-48, 8(391)209-08-48.</w:t>
      </w:r>
      <w:r w:rsidRPr="00D5390A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br/>
        <w:t>Сайт: www.edinyicentrturizma.ru/</w:t>
      </w:r>
    </w:p>
    <w:p w14:paraId="360677DE" w14:textId="6D526FD1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«Великие люди – великая слава»</w:t>
      </w:r>
    </w:p>
    <w:p w14:paraId="0E988F7A" w14:textId="04475717" w:rsid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b/>
          <w:sz w:val="29"/>
          <w:szCs w:val="29"/>
          <w:shd w:val="clear" w:color="auto" w:fill="FFFFFF"/>
        </w:rPr>
        <w:t>Доступные даты для записи:</w:t>
      </w:r>
      <w:r>
        <w:rPr>
          <w:sz w:val="29"/>
          <w:szCs w:val="29"/>
          <w:shd w:val="clear" w:color="auto" w:fill="FFFFFF"/>
        </w:rPr>
        <w:t xml:space="preserve"> </w:t>
      </w:r>
      <w:r w:rsidR="000F12A4">
        <w:rPr>
          <w:sz w:val="29"/>
          <w:szCs w:val="29"/>
          <w:shd w:val="clear" w:color="auto" w:fill="FFFFFF"/>
        </w:rPr>
        <w:t>2-4 декабря</w:t>
      </w:r>
    </w:p>
    <w:p w14:paraId="51561E17" w14:textId="151DDF26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Продолжительность: 3 дня/2 ночи</w:t>
      </w:r>
    </w:p>
    <w:p w14:paraId="2E9B335F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Программа:</w:t>
      </w:r>
    </w:p>
    <w:p w14:paraId="130E8EAB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1 день</w:t>
      </w:r>
    </w:p>
    <w:p w14:paraId="3083F0B7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Встреча группы на ж/д вокзале г. Красноярска. Обзорная экскурсия по г. Красноярску: пл. Мира, памятник А. Дубенскому, часовня </w:t>
      </w:r>
      <w:proofErr w:type="spellStart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Параскевы</w:t>
      </w:r>
      <w:proofErr w:type="spellEnd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Пятницы, Театральная площадь, набережная р. Енисей, особняки сибирских купцов и меценатов – памятники архитектуры XVIII века. Экскурсия в Красноярский краеведческий музей; </w:t>
      </w:r>
      <w:proofErr w:type="spellStart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фан</w:t>
      </w:r>
      <w:proofErr w:type="spellEnd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-парк «Бобровый лог»; Красноярский краеведческий музей. Экскурсия в музей-усадьбу В.И. Сурикова.</w:t>
      </w:r>
    </w:p>
    <w:p w14:paraId="50B677F8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2 день</w:t>
      </w:r>
    </w:p>
    <w:p w14:paraId="0325369F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Посещение музея В.П. Астафьева в д. Овсянка, смотровая площадка «Царь-рыба», набережная г. Дивногорска.</w:t>
      </w:r>
    </w:p>
    <w:p w14:paraId="45AD16DA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экскурсия в </w:t>
      </w:r>
      <w:proofErr w:type="spellStart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нацпарк</w:t>
      </w:r>
      <w:proofErr w:type="spellEnd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«Красноярские Столбы».</w:t>
      </w:r>
    </w:p>
    <w:p w14:paraId="1C527FAB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3 день</w:t>
      </w:r>
    </w:p>
    <w:p w14:paraId="23F87EC4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Литературный музей;</w:t>
      </w:r>
    </w:p>
    <w:p w14:paraId="0F23EF29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музей-усадьба Г.В. Юдина.</w:t>
      </w:r>
    </w:p>
    <w:p w14:paraId="7A483AB0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Стоимость: 10 000 рублей</w:t>
      </w:r>
    </w:p>
    <w:p w14:paraId="6A057965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 стоимость ВКЛЮЧЕНО:</w:t>
      </w:r>
    </w:p>
    <w:p w14:paraId="6F0F07C8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проживание в гостинице «Огни Енисея» 3*, гостинице «</w:t>
      </w:r>
      <w:proofErr w:type="spellStart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Амакс</w:t>
      </w:r>
      <w:proofErr w:type="spellEnd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» 3*; питание (3 завтрака, 3 обеда); транспортное обслуживание согласно программе; услуги экскурсовода; входные билеты в музеи, страховка, вода в автобус.</w:t>
      </w:r>
    </w:p>
    <w:p w14:paraId="2EAA79AB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В стоимость НЕ ВКЛЮЧЕНО: ужины, доставка до начальной точки тура: осуществляется самостоятельно за счёт родителя или законного представителя.</w:t>
      </w:r>
    </w:p>
    <w:p w14:paraId="5D0A7241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По желанию оплачивается страховка от клеща (ориентировочно 400 рублей)</w:t>
      </w:r>
    </w:p>
    <w:p w14:paraId="74CE1F59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Не требуется специальная физическая подготовка.</w:t>
      </w:r>
    </w:p>
    <w:p w14:paraId="5BF15F66" w14:textId="77777777" w:rsidR="00DB06DB" w:rsidRPr="00DD681D" w:rsidRDefault="00DB06DB" w:rsidP="00DB06DB">
      <w:pPr>
        <w:pStyle w:val="a4"/>
        <w:spacing w:after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  <w:r w:rsidRPr="00DD681D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Контакты:</w:t>
      </w:r>
    </w:p>
    <w:p w14:paraId="6A8F4085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адрес: г. Красноярск, ул. Урицкого, 117 оф 2-01</w:t>
      </w:r>
    </w:p>
    <w:p w14:paraId="14AB1545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тел.: 8(391) 2-220-800, 8(391) 2-220-900</w:t>
      </w:r>
    </w:p>
    <w:p w14:paraId="1ACFA37B" w14:textId="6BE17BD1" w:rsidR="006664A5" w:rsidRDefault="00DB06DB" w:rsidP="00DB06DB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сайт: </w:t>
      </w:r>
      <w:hyperlink r:id="rId10" w:history="1">
        <w:r w:rsidRPr="00A83BB4">
          <w:rPr>
            <w:rStyle w:val="a3"/>
            <w:rFonts w:eastAsiaTheme="minorHAnsi"/>
            <w:iCs/>
            <w:sz w:val="28"/>
            <w:szCs w:val="28"/>
            <w:shd w:val="clear" w:color="auto" w:fill="FFFFFF"/>
            <w:lang w:eastAsia="en-US"/>
          </w:rPr>
          <w:t>www.sayanring.ru</w:t>
        </w:r>
      </w:hyperlink>
    </w:p>
    <w:p w14:paraId="64176473" w14:textId="4457F97C" w:rsidR="00DB06DB" w:rsidRDefault="00DB06DB" w:rsidP="00DB06DB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</w:p>
    <w:p w14:paraId="7E0AEDEC" w14:textId="5C60DA69" w:rsidR="00DB06DB" w:rsidRDefault="00DB06DB" w:rsidP="00DB06DB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«Красноярск от истории до современности»</w:t>
      </w:r>
    </w:p>
    <w:p w14:paraId="0AA7E3EF" w14:textId="77777777" w:rsidR="00DB06DB" w:rsidRPr="00DB06DB" w:rsidRDefault="00DB06DB" w:rsidP="00DB06DB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3C201489" w14:textId="48499E96" w:rsidR="00DB06DB" w:rsidRDefault="00DB06DB" w:rsidP="00DB06DB">
      <w:pPr>
        <w:pStyle w:val="a4"/>
        <w:spacing w:before="0" w:beforeAutospacing="0" w:after="0" w:afterAutospacing="0"/>
        <w:textAlignment w:val="baseline"/>
        <w:rPr>
          <w:sz w:val="29"/>
          <w:szCs w:val="29"/>
          <w:shd w:val="clear" w:color="auto" w:fill="FFFFFF"/>
        </w:rPr>
      </w:pPr>
      <w:r w:rsidRPr="00DB06DB">
        <w:rPr>
          <w:b/>
          <w:sz w:val="29"/>
          <w:szCs w:val="29"/>
          <w:shd w:val="clear" w:color="auto" w:fill="FFFFFF"/>
        </w:rPr>
        <w:t>Доступные даты для записи:</w:t>
      </w:r>
      <w:r>
        <w:rPr>
          <w:sz w:val="29"/>
          <w:szCs w:val="29"/>
          <w:shd w:val="clear" w:color="auto" w:fill="FFFFFF"/>
        </w:rPr>
        <w:t xml:space="preserve"> </w:t>
      </w:r>
      <w:r w:rsidR="000F12A4">
        <w:rPr>
          <w:sz w:val="29"/>
          <w:szCs w:val="29"/>
          <w:shd w:val="clear" w:color="auto" w:fill="FFFFFF"/>
        </w:rPr>
        <w:t>2-4 декабря</w:t>
      </w:r>
    </w:p>
    <w:p w14:paraId="66FF9A01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Продолжительность: 3 дня/2 ночи</w:t>
      </w:r>
    </w:p>
    <w:p w14:paraId="76C400F6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Программа:</w:t>
      </w:r>
    </w:p>
    <w:p w14:paraId="5865CD16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1 день</w:t>
      </w:r>
    </w:p>
    <w:p w14:paraId="5479983D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Встреча группы на ж/д вокзале г. Красноярска. Обзорная экскурсия по г. Красноярску: пл. Мира, памятник А. Дубенскому, часовня </w:t>
      </w:r>
      <w:proofErr w:type="spellStart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Параскевы</w:t>
      </w:r>
      <w:proofErr w:type="spellEnd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Пятницы, Театральная площадь, набережная р. Енисей, особняки сибирских купцов и меценатов – памятники архитектуры XVIII века.</w:t>
      </w:r>
    </w:p>
    <w:p w14:paraId="57D22E6E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Посещение парка флоры и фауны «Роев ручей».</w:t>
      </w:r>
    </w:p>
    <w:p w14:paraId="354C1CBC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Экскурсия в Красноярский краеведческий музей.</w:t>
      </w:r>
    </w:p>
    <w:p w14:paraId="43F72BEB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2 день</w:t>
      </w:r>
    </w:p>
    <w:p w14:paraId="7C5CA51E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Экскурсия на самую длинную лестницу в России на </w:t>
      </w:r>
      <w:proofErr w:type="spellStart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Торгашинском</w:t>
      </w:r>
      <w:proofErr w:type="spellEnd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 xml:space="preserve"> хребте.</w:t>
      </w:r>
    </w:p>
    <w:p w14:paraId="09376C6F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Экскурсия в познавательно-развлекательный центр парк чудес «Галилео».</w:t>
      </w:r>
    </w:p>
    <w:p w14:paraId="2E478D9B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3 день</w:t>
      </w:r>
    </w:p>
    <w:p w14:paraId="0A103E64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Поездка в п. Овсянка, посещение музея В.П. Астафьева, смотровой площадки «Царь-рыба», набережной г. Дивногорска, наружный осмотр Красноярской ГЭС.</w:t>
      </w:r>
    </w:p>
    <w:p w14:paraId="2C3635F5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lastRenderedPageBreak/>
        <w:t>Стоимость: 10 000 рублей</w:t>
      </w:r>
    </w:p>
    <w:p w14:paraId="195CB566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 стоимость ВКЛЮЧЕНО:</w:t>
      </w:r>
    </w:p>
    <w:p w14:paraId="14A7D908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проживание в гостинице «Огни Енисея» 3*/ гостинице «</w:t>
      </w:r>
      <w:proofErr w:type="spellStart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Амакс</w:t>
      </w:r>
      <w:proofErr w:type="spellEnd"/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» 3*;</w:t>
      </w:r>
    </w:p>
    <w:p w14:paraId="063DCC9F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питание (3 завтрака, 3 обеда);</w:t>
      </w:r>
    </w:p>
    <w:p w14:paraId="0BDF9288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транспортное обслуживание согласно программе;</w:t>
      </w:r>
    </w:p>
    <w:p w14:paraId="1B0529AD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услуги экскурсовода;</w:t>
      </w:r>
    </w:p>
    <w:p w14:paraId="301C8327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входные билеты в музеи,</w:t>
      </w:r>
    </w:p>
    <w:p w14:paraId="50E03693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билеты в парк флоры и фауны «Роев ручей»,</w:t>
      </w:r>
    </w:p>
    <w:p w14:paraId="449A8336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экскурсия в «Парк чудес Галилео»,</w:t>
      </w:r>
    </w:p>
    <w:p w14:paraId="76A89857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страховка,</w:t>
      </w:r>
    </w:p>
    <w:p w14:paraId="3CE926C2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вода в автобус.</w:t>
      </w:r>
    </w:p>
    <w:p w14:paraId="5780C2B5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В стоимость НЕ ВКЛЮЧЕНО:</w:t>
      </w:r>
    </w:p>
    <w:p w14:paraId="01BA789E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ужины,</w:t>
      </w:r>
    </w:p>
    <w:p w14:paraId="69B1F739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доставка до начальной точки тура: осуществляется самостоятельно за счёт родителя или законного представителя.</w:t>
      </w:r>
    </w:p>
    <w:p w14:paraId="4C615228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Организатор: http://www.sayanring.ru/tour/view/457/program</w:t>
      </w:r>
    </w:p>
    <w:p w14:paraId="4C99ABF6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г. Красноярск,</w:t>
      </w:r>
    </w:p>
    <w:p w14:paraId="3E66D7A1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ул. Урицкого, 117,</w:t>
      </w:r>
    </w:p>
    <w:p w14:paraId="0A6B1E79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офис 2-01</w:t>
      </w:r>
    </w:p>
    <w:p w14:paraId="4A7CB969" w14:textId="77777777" w:rsidR="00DB06DB" w:rsidRPr="00DB06DB" w:rsidRDefault="00DB06DB" w:rsidP="00DB06DB">
      <w:pPr>
        <w:pStyle w:val="a4"/>
        <w:spacing w:after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8 (391) 2-220-800</w:t>
      </w:r>
    </w:p>
    <w:p w14:paraId="1A9EC412" w14:textId="49887EFA" w:rsidR="00DB06DB" w:rsidRDefault="00DB06DB" w:rsidP="00DB06DB">
      <w:pPr>
        <w:pStyle w:val="a4"/>
        <w:spacing w:before="0" w:beforeAutospacing="0" w:after="0" w:afterAutospacing="0"/>
        <w:textAlignment w:val="baseline"/>
        <w:rPr>
          <w:rFonts w:eastAsiaTheme="minorHAnsi"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iCs/>
          <w:sz w:val="28"/>
          <w:szCs w:val="28"/>
          <w:shd w:val="clear" w:color="auto" w:fill="FFFFFF"/>
          <w:lang w:eastAsia="en-US"/>
        </w:rPr>
        <w:t>8 (991) 374-25-85</w:t>
      </w:r>
    </w:p>
    <w:p w14:paraId="1E14BC80" w14:textId="77777777" w:rsidR="00172C5A" w:rsidRDefault="00172C5A" w:rsidP="00172C5A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645FE90C" w14:textId="77777777" w:rsidR="00172C5A" w:rsidRDefault="00172C5A" w:rsidP="00172C5A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154EA7CF" w14:textId="77777777" w:rsidR="00172C5A" w:rsidRDefault="00172C5A" w:rsidP="00172C5A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0DB3FC5B" w14:textId="5CA2EE8C" w:rsidR="00172C5A" w:rsidRDefault="00172C5A" w:rsidP="00172C5A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  <w:r w:rsidRPr="00DB06DB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«</w:t>
      </w:r>
      <w:r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 xml:space="preserve">В </w:t>
      </w:r>
      <w:proofErr w:type="spellStart"/>
      <w:r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Баджейскую</w:t>
      </w:r>
      <w:proofErr w:type="spellEnd"/>
      <w:r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 xml:space="preserve"> республику</w:t>
      </w:r>
      <w:r w:rsidRPr="00DB06DB"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  <w:t>»</w:t>
      </w:r>
    </w:p>
    <w:p w14:paraId="4CE4F8CA" w14:textId="77777777" w:rsidR="00172C5A" w:rsidRPr="00DB06DB" w:rsidRDefault="00172C5A" w:rsidP="00172C5A">
      <w:pPr>
        <w:pStyle w:val="a4"/>
        <w:spacing w:before="0" w:beforeAutospacing="0" w:after="0" w:afterAutospacing="0"/>
        <w:textAlignment w:val="baseline"/>
        <w:rPr>
          <w:rFonts w:eastAsiaTheme="minorHAnsi"/>
          <w:b/>
          <w:iCs/>
          <w:sz w:val="28"/>
          <w:szCs w:val="28"/>
          <w:shd w:val="clear" w:color="auto" w:fill="FFFFFF"/>
          <w:lang w:eastAsia="en-US"/>
        </w:rPr>
      </w:pPr>
    </w:p>
    <w:p w14:paraId="07292D09" w14:textId="26617E84" w:rsidR="00172C5A" w:rsidRDefault="00172C5A" w:rsidP="00172C5A">
      <w:pPr>
        <w:pStyle w:val="a4"/>
        <w:spacing w:before="0" w:beforeAutospacing="0" w:after="0" w:afterAutospacing="0"/>
        <w:textAlignment w:val="baseline"/>
        <w:rPr>
          <w:sz w:val="29"/>
          <w:szCs w:val="29"/>
          <w:shd w:val="clear" w:color="auto" w:fill="FFFFFF"/>
        </w:rPr>
      </w:pPr>
      <w:r w:rsidRPr="00DB06DB">
        <w:rPr>
          <w:b/>
          <w:sz w:val="29"/>
          <w:szCs w:val="29"/>
          <w:shd w:val="clear" w:color="auto" w:fill="FFFFFF"/>
        </w:rPr>
        <w:t>Доступные даты для записи:</w:t>
      </w:r>
      <w:r>
        <w:rPr>
          <w:sz w:val="29"/>
          <w:szCs w:val="29"/>
          <w:shd w:val="clear" w:color="auto" w:fill="FFFFFF"/>
        </w:rPr>
        <w:t xml:space="preserve"> 3-4 декабря</w:t>
      </w:r>
    </w:p>
    <w:p w14:paraId="739BF021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lastRenderedPageBreak/>
        <w:t>Продолжительность: 2 дня/1 ночь</w:t>
      </w:r>
    </w:p>
    <w:p w14:paraId="0CAC4B96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Программа:</w:t>
      </w:r>
    </w:p>
    <w:p w14:paraId="4E6F33AF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1 день</w:t>
      </w:r>
    </w:p>
    <w:p w14:paraId="1B1E9B17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Из Красноярска в с. Шалинское – экскурсия по </w:t>
      </w:r>
      <w:proofErr w:type="spellStart"/>
      <w:r w:rsidRPr="00172C5A">
        <w:rPr>
          <w:sz w:val="29"/>
          <w:szCs w:val="29"/>
          <w:shd w:val="clear" w:color="auto" w:fill="FFFFFF"/>
        </w:rPr>
        <w:t>Манскому</w:t>
      </w:r>
      <w:proofErr w:type="spellEnd"/>
      <w:r w:rsidRPr="00172C5A">
        <w:rPr>
          <w:sz w:val="29"/>
          <w:szCs w:val="29"/>
          <w:shd w:val="clear" w:color="auto" w:fill="FFFFFF"/>
        </w:rPr>
        <w:t xml:space="preserve"> аэродрому,</w:t>
      </w:r>
    </w:p>
    <w:p w14:paraId="00308505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с. Степной </w:t>
      </w:r>
      <w:proofErr w:type="spellStart"/>
      <w:r w:rsidRPr="00172C5A">
        <w:rPr>
          <w:sz w:val="29"/>
          <w:szCs w:val="29"/>
          <w:shd w:val="clear" w:color="auto" w:fill="FFFFFF"/>
        </w:rPr>
        <w:t>Баджей</w:t>
      </w:r>
      <w:proofErr w:type="spellEnd"/>
      <w:r w:rsidRPr="00172C5A">
        <w:rPr>
          <w:sz w:val="29"/>
          <w:szCs w:val="29"/>
          <w:shd w:val="clear" w:color="auto" w:fill="FFFFFF"/>
        </w:rPr>
        <w:t xml:space="preserve"> – музей </w:t>
      </w:r>
      <w:proofErr w:type="spellStart"/>
      <w:r w:rsidRPr="00172C5A">
        <w:rPr>
          <w:sz w:val="29"/>
          <w:szCs w:val="29"/>
          <w:shd w:val="clear" w:color="auto" w:fill="FFFFFF"/>
        </w:rPr>
        <w:t>Баджейской</w:t>
      </w:r>
      <w:proofErr w:type="spellEnd"/>
      <w:r w:rsidRPr="00172C5A">
        <w:rPr>
          <w:sz w:val="29"/>
          <w:szCs w:val="29"/>
          <w:shd w:val="clear" w:color="auto" w:fill="FFFFFF"/>
        </w:rPr>
        <w:t xml:space="preserve"> Республики, пещеры Темная и Ледяная. Поиск клада Колчака.</w:t>
      </w:r>
    </w:p>
    <w:p w14:paraId="606BC51D" w14:textId="070905D9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Тр</w:t>
      </w:r>
      <w:r>
        <w:rPr>
          <w:sz w:val="29"/>
          <w:szCs w:val="29"/>
          <w:shd w:val="clear" w:color="auto" w:fill="FFFFFF"/>
        </w:rPr>
        <w:t>а</w:t>
      </w:r>
      <w:r w:rsidRPr="00172C5A">
        <w:rPr>
          <w:sz w:val="29"/>
          <w:szCs w:val="29"/>
          <w:shd w:val="clear" w:color="auto" w:fill="FFFFFF"/>
        </w:rPr>
        <w:t>нсфер в Красноярск.</w:t>
      </w:r>
    </w:p>
    <w:p w14:paraId="4258A5F2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2 день</w:t>
      </w:r>
    </w:p>
    <w:p w14:paraId="5DE30277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Трансфер к пещере «Караульная», экскурсия «Пещеры: зарождение искусства», мастер-класс «Живопись палеолита», </w:t>
      </w:r>
    </w:p>
    <w:p w14:paraId="68E268FE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обзорная экскурсия по Красноярску.</w:t>
      </w:r>
    </w:p>
    <w:p w14:paraId="2752EC1E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Стоимость: 10 000 рублей</w:t>
      </w:r>
    </w:p>
    <w:p w14:paraId="2E117D07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В стоимость ВКЛЮЧЕНО: </w:t>
      </w:r>
    </w:p>
    <w:p w14:paraId="6FF62FC2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проживание в гостинице 3*, </w:t>
      </w:r>
    </w:p>
    <w:p w14:paraId="52932AD9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питание (2 завтрака, 2 обеда, 2 ужина), </w:t>
      </w:r>
    </w:p>
    <w:p w14:paraId="72DFACF5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транспортное обслуживание, </w:t>
      </w:r>
    </w:p>
    <w:p w14:paraId="09FB22F3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услуги экскурсовода, </w:t>
      </w:r>
    </w:p>
    <w:p w14:paraId="02788625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услуги инструктора-проводника, входные билеты, страховка, мастер-класс.</w:t>
      </w:r>
    </w:p>
    <w:p w14:paraId="09A27B6C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В стоимость НЕ ВКЛЮЧЕНО</w:t>
      </w:r>
    </w:p>
    <w:p w14:paraId="3965984E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доставка до начальной точки тура, </w:t>
      </w:r>
    </w:p>
    <w:p w14:paraId="0990B969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фотографирование.</w:t>
      </w:r>
    </w:p>
    <w:p w14:paraId="476B691E" w14:textId="1025B927" w:rsidR="00172C5A" w:rsidRDefault="00172C5A" w:rsidP="00172C5A">
      <w:pPr>
        <w:pStyle w:val="a4"/>
        <w:spacing w:before="0" w:beforeAutospacing="0" w:after="0" w:afterAutospacing="0"/>
        <w:textAlignment w:val="baseline"/>
        <w:rPr>
          <w:sz w:val="29"/>
          <w:szCs w:val="29"/>
          <w:shd w:val="clear" w:color="auto" w:fill="FFFFFF"/>
        </w:rPr>
      </w:pPr>
    </w:p>
    <w:p w14:paraId="3DCF68B6" w14:textId="492E9683" w:rsidR="00172C5A" w:rsidRPr="00172C5A" w:rsidRDefault="00172C5A" w:rsidP="00172C5A">
      <w:pPr>
        <w:pStyle w:val="a4"/>
        <w:spacing w:after="0"/>
        <w:textAlignment w:val="baseline"/>
        <w:rPr>
          <w:b/>
          <w:sz w:val="29"/>
          <w:szCs w:val="29"/>
          <w:shd w:val="clear" w:color="auto" w:fill="FFFFFF"/>
        </w:rPr>
      </w:pPr>
      <w:r w:rsidRPr="00172C5A">
        <w:rPr>
          <w:b/>
          <w:sz w:val="29"/>
          <w:szCs w:val="29"/>
          <w:shd w:val="clear" w:color="auto" w:fill="FFFFFF"/>
        </w:rPr>
        <w:t>«Легенды Саян»</w:t>
      </w:r>
    </w:p>
    <w:p w14:paraId="2BB202AE" w14:textId="1B50EBCB" w:rsid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b/>
          <w:sz w:val="29"/>
          <w:szCs w:val="29"/>
          <w:shd w:val="clear" w:color="auto" w:fill="FFFFFF"/>
        </w:rPr>
        <w:t>Доступные даты для записи:</w:t>
      </w:r>
      <w:r w:rsidRPr="00172C5A">
        <w:rPr>
          <w:sz w:val="29"/>
          <w:szCs w:val="29"/>
          <w:shd w:val="clear" w:color="auto" w:fill="FFFFFF"/>
        </w:rPr>
        <w:t xml:space="preserve"> 3-4 декабря</w:t>
      </w:r>
    </w:p>
    <w:p w14:paraId="426AFC33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lastRenderedPageBreak/>
        <w:t>Продолжительность: 2 дня/1 ночь</w:t>
      </w:r>
    </w:p>
    <w:p w14:paraId="1D5A111D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Программа:</w:t>
      </w:r>
    </w:p>
    <w:p w14:paraId="321150D7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1 день</w:t>
      </w:r>
    </w:p>
    <w:p w14:paraId="5D5711AF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Поход на </w:t>
      </w:r>
      <w:proofErr w:type="spellStart"/>
      <w:r w:rsidRPr="00172C5A">
        <w:rPr>
          <w:sz w:val="29"/>
          <w:szCs w:val="29"/>
          <w:shd w:val="clear" w:color="auto" w:fill="FFFFFF"/>
        </w:rPr>
        <w:t>Манскую</w:t>
      </w:r>
      <w:proofErr w:type="spellEnd"/>
      <w:r w:rsidRPr="00172C5A">
        <w:rPr>
          <w:sz w:val="29"/>
          <w:szCs w:val="29"/>
          <w:shd w:val="clear" w:color="auto" w:fill="FFFFFF"/>
        </w:rPr>
        <w:t xml:space="preserve"> петлю, активный тренинг «Верёвочный курс», пикник у костра</w:t>
      </w:r>
    </w:p>
    <w:p w14:paraId="704E4EA6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2 день</w:t>
      </w:r>
    </w:p>
    <w:p w14:paraId="072C1B9D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Пещера Караульная, экскурсия-квест «В гостях у хозяйки медной горы», мастер-класс «Живопись палеонтологии», обзорная экскурсия по г. Красноярску.</w:t>
      </w:r>
    </w:p>
    <w:p w14:paraId="2C08D433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Стоимость: 10 000 рублей</w:t>
      </w:r>
    </w:p>
    <w:p w14:paraId="3B0D175D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В стоимость ВКЛЮЧЕНО:</w:t>
      </w:r>
    </w:p>
    <w:p w14:paraId="00460FF3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проживание в гостинице 3*, </w:t>
      </w:r>
    </w:p>
    <w:p w14:paraId="1ADE837E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питание (2 завтрака, 2 обеда, 2 ужина), </w:t>
      </w:r>
    </w:p>
    <w:p w14:paraId="656744AD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транспортное обслуживание, </w:t>
      </w:r>
    </w:p>
    <w:p w14:paraId="45C28926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услуги экскурсовода, </w:t>
      </w:r>
    </w:p>
    <w:p w14:paraId="53144AA6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услуги инструктора-проводника, </w:t>
      </w:r>
    </w:p>
    <w:p w14:paraId="4C80A5F5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входные билеты, </w:t>
      </w:r>
    </w:p>
    <w:p w14:paraId="7E6B982B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страховка, </w:t>
      </w:r>
    </w:p>
    <w:p w14:paraId="00B9A69B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 xml:space="preserve">сплав на плоту, </w:t>
      </w:r>
    </w:p>
    <w:p w14:paraId="6D393AE2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мастер-класс.</w:t>
      </w:r>
    </w:p>
    <w:p w14:paraId="3591F78B" w14:textId="722FFF6B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В стоимость НЕ ВКЛЮЧЕНА</w:t>
      </w:r>
      <w:r w:rsidR="00146845">
        <w:rPr>
          <w:sz w:val="29"/>
          <w:szCs w:val="29"/>
          <w:shd w:val="clear" w:color="auto" w:fill="FFFFFF"/>
        </w:rPr>
        <w:t xml:space="preserve"> </w:t>
      </w:r>
      <w:r w:rsidRPr="00172C5A">
        <w:rPr>
          <w:sz w:val="29"/>
          <w:szCs w:val="29"/>
          <w:shd w:val="clear" w:color="auto" w:fill="FFFFFF"/>
        </w:rPr>
        <w:t>доставка до начальной точки тура.</w:t>
      </w:r>
    </w:p>
    <w:p w14:paraId="0F8D9788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Контакты:</w:t>
      </w:r>
    </w:p>
    <w:p w14:paraId="4A32BBD9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</w:rPr>
      </w:pPr>
      <w:r w:rsidRPr="00172C5A">
        <w:rPr>
          <w:sz w:val="29"/>
          <w:szCs w:val="29"/>
          <w:shd w:val="clear" w:color="auto" w:fill="FFFFFF"/>
        </w:rPr>
        <w:t>адрес: г. Красноярск, пр. им. газеты «Красноярский рабочий», д.179</w:t>
      </w:r>
    </w:p>
    <w:p w14:paraId="6F7CC80B" w14:textId="77777777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  <w:lang w:val="en-US"/>
        </w:rPr>
      </w:pPr>
      <w:r w:rsidRPr="00172C5A">
        <w:rPr>
          <w:sz w:val="29"/>
          <w:szCs w:val="29"/>
          <w:shd w:val="clear" w:color="auto" w:fill="FFFFFF"/>
        </w:rPr>
        <w:t>тел</w:t>
      </w:r>
      <w:r w:rsidRPr="00172C5A">
        <w:rPr>
          <w:sz w:val="29"/>
          <w:szCs w:val="29"/>
          <w:shd w:val="clear" w:color="auto" w:fill="FFFFFF"/>
          <w:lang w:val="en-US"/>
        </w:rPr>
        <w:t xml:space="preserve">.:8(391)205-13-01, 8 908-212-55-30 </w:t>
      </w:r>
    </w:p>
    <w:p w14:paraId="0A729A2C" w14:textId="7CAEAC11" w:rsidR="00172C5A" w:rsidRPr="00172C5A" w:rsidRDefault="00172C5A" w:rsidP="00172C5A">
      <w:pPr>
        <w:pStyle w:val="a4"/>
        <w:spacing w:after="0"/>
        <w:textAlignment w:val="baseline"/>
        <w:rPr>
          <w:sz w:val="29"/>
          <w:szCs w:val="29"/>
          <w:shd w:val="clear" w:color="auto" w:fill="FFFFFF"/>
          <w:lang w:val="en-US"/>
        </w:rPr>
      </w:pPr>
      <w:r w:rsidRPr="00172C5A">
        <w:rPr>
          <w:sz w:val="29"/>
          <w:szCs w:val="29"/>
          <w:shd w:val="clear" w:color="auto" w:fill="FFFFFF"/>
          <w:lang w:val="en-US"/>
        </w:rPr>
        <w:t>e-mail: alta-mira@mail.ru</w:t>
      </w:r>
    </w:p>
    <w:sectPr w:rsidR="00172C5A" w:rsidRPr="0017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45BA"/>
    <w:multiLevelType w:val="multilevel"/>
    <w:tmpl w:val="731A0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5"/>
    <w:rsid w:val="000054C3"/>
    <w:rsid w:val="000C6052"/>
    <w:rsid w:val="000F12A4"/>
    <w:rsid w:val="00146845"/>
    <w:rsid w:val="00172C5A"/>
    <w:rsid w:val="001D6F12"/>
    <w:rsid w:val="00491AB2"/>
    <w:rsid w:val="004D4101"/>
    <w:rsid w:val="0057524C"/>
    <w:rsid w:val="006664A5"/>
    <w:rsid w:val="00773E19"/>
    <w:rsid w:val="007A6117"/>
    <w:rsid w:val="00B736FB"/>
    <w:rsid w:val="00BF6174"/>
    <w:rsid w:val="00C24575"/>
    <w:rsid w:val="00D5390A"/>
    <w:rsid w:val="00DB06DB"/>
    <w:rsid w:val="00DD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B684"/>
  <w15:chartTrackingRefBased/>
  <w15:docId w15:val="{D785CEF6-5471-4618-ADFD-57A9E3AF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6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6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736FB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0C6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605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0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DB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DB06DB"/>
    <w:rPr>
      <w:color w:val="954F72" w:themeColor="followedHyperlink"/>
      <w:u w:val="single"/>
    </w:rPr>
  </w:style>
  <w:style w:type="paragraph" w:customStyle="1" w:styleId="etpbsocialmediafollownetwork0tbfooter">
    <w:name w:val="et_pb_social_media_follow_network_0_tb_footer"/>
    <w:basedOn w:val="a"/>
    <w:rsid w:val="007A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5976">
          <w:marLeft w:val="0"/>
          <w:marRight w:val="90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028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maslov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asplav.ru/ekskursii1/vysshij-pilotaz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nasplav.ru/ekskursii1/vysshij-pilotaz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.vk.com/alptrek" TargetMode="External"/><Relationship Id="rId10" Type="http://schemas.openxmlformats.org/officeDocument/2006/relationships/hyperlink" Target="http://www.sayanri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nyicentrturizma.ru/subsidirovannyj-tur-dlya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Эдуардовна Дубцова</dc:creator>
  <cp:keywords/>
  <dc:description/>
  <cp:lastModifiedBy>Пользователь</cp:lastModifiedBy>
  <cp:revision>15</cp:revision>
  <dcterms:created xsi:type="dcterms:W3CDTF">2022-11-07T05:43:00Z</dcterms:created>
  <dcterms:modified xsi:type="dcterms:W3CDTF">2022-11-25T09:00:00Z</dcterms:modified>
</cp:coreProperties>
</file>